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94" w:rsidRPr="00ED63DA" w:rsidRDefault="003261F9">
      <w:pPr>
        <w:rPr>
          <w:sz w:val="32"/>
        </w:rPr>
      </w:pPr>
      <w:r w:rsidRPr="00ED63DA">
        <w:rPr>
          <w:sz w:val="32"/>
        </w:rPr>
        <w:t>Arbeitsplan und Schreibzeitberechnung</w:t>
      </w:r>
    </w:p>
    <w:p w:rsidR="003261F9" w:rsidRDefault="003261F9" w:rsidP="00DA312F">
      <w:r>
        <w:t>Prototypischer Arbeitsplan für eine k</w:t>
      </w:r>
      <w:r w:rsidR="00DA312F">
        <w:t xml:space="preserve">ürzere wissenschaftliche Arbeit; </w:t>
      </w:r>
      <w:bookmarkStart w:id="0" w:name="_GoBack"/>
      <w:bookmarkEnd w:id="0"/>
      <w:r w:rsidR="00DA312F">
        <w:t>8 Wochen Arbeitszeit / ca. 8 – max. 12</w:t>
      </w:r>
      <w:r>
        <w:t xml:space="preserve"> Seiten (ohne Vorkenntnisse)</w:t>
      </w:r>
    </w:p>
    <w:tbl>
      <w:tblPr>
        <w:tblStyle w:val="Tabellenraster"/>
        <w:tblW w:w="14601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3827"/>
        <w:gridCol w:w="3828"/>
        <w:gridCol w:w="1281"/>
      </w:tblGrid>
      <w:tr w:rsidR="00DA312F" w:rsidTr="00DA312F">
        <w:tc>
          <w:tcPr>
            <w:tcW w:w="1838" w:type="dxa"/>
          </w:tcPr>
          <w:p w:rsidR="00DA312F" w:rsidRPr="00D06805" w:rsidRDefault="00DA312F">
            <w:pPr>
              <w:rPr>
                <w:b/>
              </w:rPr>
            </w:pPr>
            <w:r w:rsidRPr="00D06805">
              <w:rPr>
                <w:b/>
              </w:rPr>
              <w:t>Gesamtplanung</w:t>
            </w:r>
          </w:p>
        </w:tc>
        <w:tc>
          <w:tcPr>
            <w:tcW w:w="3827" w:type="dxa"/>
          </w:tcPr>
          <w:p w:rsidR="00DA312F" w:rsidRDefault="00DA312F">
            <w:r>
              <w:t>Phase 1</w:t>
            </w:r>
          </w:p>
        </w:tc>
        <w:tc>
          <w:tcPr>
            <w:tcW w:w="3827" w:type="dxa"/>
          </w:tcPr>
          <w:p w:rsidR="00DA312F" w:rsidRDefault="00DA312F">
            <w:r>
              <w:t>Phase 2</w:t>
            </w:r>
          </w:p>
        </w:tc>
        <w:tc>
          <w:tcPr>
            <w:tcW w:w="3828" w:type="dxa"/>
          </w:tcPr>
          <w:p w:rsidR="00DA312F" w:rsidRDefault="00DA312F">
            <w:r>
              <w:t>Phase 3</w:t>
            </w:r>
          </w:p>
        </w:tc>
        <w:tc>
          <w:tcPr>
            <w:tcW w:w="1281" w:type="dxa"/>
          </w:tcPr>
          <w:p w:rsidR="00DA312F" w:rsidRDefault="00DA312F">
            <w:r>
              <w:t>Datum</w:t>
            </w:r>
          </w:p>
        </w:tc>
      </w:tr>
      <w:tr w:rsidR="00DA312F" w:rsidTr="00DA312F">
        <w:tc>
          <w:tcPr>
            <w:tcW w:w="1838" w:type="dxa"/>
          </w:tcPr>
          <w:p w:rsidR="00DA312F" w:rsidRPr="00D06805" w:rsidRDefault="00DA312F" w:rsidP="00D06805">
            <w:pPr>
              <w:rPr>
                <w:b/>
              </w:rPr>
            </w:pPr>
            <w:r w:rsidRPr="00D06805">
              <w:rPr>
                <w:b/>
              </w:rPr>
              <w:t>Zeit</w:t>
            </w:r>
          </w:p>
        </w:tc>
        <w:tc>
          <w:tcPr>
            <w:tcW w:w="3827" w:type="dxa"/>
          </w:tcPr>
          <w:p w:rsidR="00DA312F" w:rsidRDefault="00DA312F" w:rsidP="00D06805">
            <w:r>
              <w:t>3 Wochen</w:t>
            </w:r>
          </w:p>
        </w:tc>
        <w:tc>
          <w:tcPr>
            <w:tcW w:w="3827" w:type="dxa"/>
          </w:tcPr>
          <w:p w:rsidR="00DA312F" w:rsidRDefault="00DA312F" w:rsidP="00D06805">
            <w:r>
              <w:t>2 - 3 Wochen</w:t>
            </w:r>
          </w:p>
        </w:tc>
        <w:tc>
          <w:tcPr>
            <w:tcW w:w="3828" w:type="dxa"/>
          </w:tcPr>
          <w:p w:rsidR="00DA312F" w:rsidRDefault="00DA312F" w:rsidP="00D06805">
            <w:r>
              <w:t>2 Wochen</w:t>
            </w:r>
          </w:p>
        </w:tc>
        <w:tc>
          <w:tcPr>
            <w:tcW w:w="1281" w:type="dxa"/>
          </w:tcPr>
          <w:p w:rsidR="00DA312F" w:rsidRDefault="00DA312F" w:rsidP="00D06805"/>
        </w:tc>
      </w:tr>
      <w:tr w:rsidR="00DA312F" w:rsidTr="00DA312F">
        <w:tc>
          <w:tcPr>
            <w:tcW w:w="1838" w:type="dxa"/>
          </w:tcPr>
          <w:p w:rsidR="00DA312F" w:rsidRPr="00D06805" w:rsidRDefault="00DA312F" w:rsidP="00D06805">
            <w:pPr>
              <w:rPr>
                <w:b/>
              </w:rPr>
            </w:pPr>
            <w:r w:rsidRPr="00D06805">
              <w:rPr>
                <w:b/>
              </w:rPr>
              <w:t>Teilschritte</w:t>
            </w:r>
          </w:p>
        </w:tc>
        <w:tc>
          <w:tcPr>
            <w:tcW w:w="3827" w:type="dxa"/>
          </w:tcPr>
          <w:p w:rsidR="00DA312F" w:rsidRDefault="00DA312F" w:rsidP="00D06805">
            <w:r>
              <w:t>Thema finden, klären und absprechen</w:t>
            </w:r>
          </w:p>
          <w:p w:rsidR="00DA312F" w:rsidRDefault="00DA312F" w:rsidP="00D06805"/>
          <w:p w:rsidR="00DA312F" w:rsidRDefault="00DA312F" w:rsidP="00D06805">
            <w:r>
              <w:t>Literatur recherchieren und lesen</w:t>
            </w:r>
          </w:p>
          <w:p w:rsidR="00DA312F" w:rsidRDefault="00DA312F" w:rsidP="00D06805"/>
          <w:p w:rsidR="00DA312F" w:rsidRDefault="00DA312F" w:rsidP="00D06805">
            <w:r>
              <w:t>Gliederung erstellen und absprechen</w:t>
            </w:r>
          </w:p>
        </w:tc>
        <w:tc>
          <w:tcPr>
            <w:tcW w:w="3827" w:type="dxa"/>
          </w:tcPr>
          <w:p w:rsidR="00DA312F" w:rsidRDefault="00DA312F" w:rsidP="00D06805">
            <w:r>
              <w:t>Rohfassung schreiben</w:t>
            </w:r>
          </w:p>
          <w:p w:rsidR="00DA312F" w:rsidRDefault="00DA312F" w:rsidP="00D06805"/>
          <w:p w:rsidR="00DA312F" w:rsidRDefault="00DA312F" w:rsidP="00DA312F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sz w:val="16"/>
              </w:rPr>
            </w:pPr>
            <w:r>
              <w:rPr>
                <w:sz w:val="16"/>
              </w:rPr>
              <w:t>Literaturverzeichnis</w:t>
            </w:r>
          </w:p>
          <w:p w:rsidR="00DA312F" w:rsidRDefault="00DA312F" w:rsidP="00DA312F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sz w:val="16"/>
              </w:rPr>
            </w:pPr>
            <w:r w:rsidRPr="003261F9">
              <w:rPr>
                <w:sz w:val="16"/>
              </w:rPr>
              <w:t>Arbeitsvorlage erstellen</w:t>
            </w:r>
          </w:p>
          <w:p w:rsidR="00DA312F" w:rsidRDefault="00DA312F" w:rsidP="00DA312F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sz w:val="16"/>
              </w:rPr>
            </w:pPr>
            <w:r>
              <w:rPr>
                <w:sz w:val="16"/>
              </w:rPr>
              <w:t>Gliederung als Inhaltsverzeichnis anlegen</w:t>
            </w:r>
          </w:p>
          <w:p w:rsidR="00DA312F" w:rsidRDefault="00DA312F" w:rsidP="00DA312F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sz w:val="16"/>
              </w:rPr>
            </w:pPr>
            <w:r w:rsidRPr="00DA312F">
              <w:rPr>
                <w:sz w:val="16"/>
              </w:rPr>
              <w:t>Jeden Gliederungspunkt mit Inhalt und grober Planung füllen</w:t>
            </w:r>
          </w:p>
          <w:p w:rsidR="00DA312F" w:rsidRDefault="00DA312F" w:rsidP="00DA312F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sz w:val="16"/>
              </w:rPr>
            </w:pPr>
            <w:r w:rsidRPr="00DA312F">
              <w:rPr>
                <w:sz w:val="16"/>
              </w:rPr>
              <w:t>Wichtige Zitate einfügen</w:t>
            </w:r>
          </w:p>
          <w:p w:rsidR="00DA312F" w:rsidRPr="00DA312F" w:rsidRDefault="00DA312F" w:rsidP="00DA312F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sz w:val="16"/>
              </w:rPr>
            </w:pPr>
            <w:r w:rsidRPr="00DA312F">
              <w:rPr>
                <w:sz w:val="16"/>
              </w:rPr>
              <w:t>Text verfassen</w:t>
            </w:r>
          </w:p>
        </w:tc>
        <w:tc>
          <w:tcPr>
            <w:tcW w:w="3828" w:type="dxa"/>
          </w:tcPr>
          <w:p w:rsidR="00DA312F" w:rsidRDefault="00DA312F" w:rsidP="00D06805">
            <w:r>
              <w:t>Überarbeitung</w:t>
            </w:r>
          </w:p>
          <w:p w:rsidR="00DA312F" w:rsidRDefault="00DA312F" w:rsidP="00D06805"/>
          <w:p w:rsidR="00DA312F" w:rsidRDefault="00DA312F" w:rsidP="00D06805">
            <w:r>
              <w:t xml:space="preserve">Woche 1: </w:t>
            </w:r>
          </w:p>
          <w:p w:rsidR="00DA312F" w:rsidRPr="00DA312F" w:rsidRDefault="00DA312F" w:rsidP="00DA312F">
            <w:pPr>
              <w:pStyle w:val="Listenabsatz"/>
              <w:numPr>
                <w:ilvl w:val="0"/>
                <w:numId w:val="4"/>
              </w:numPr>
              <w:ind w:left="318" w:hanging="284"/>
              <w:rPr>
                <w:sz w:val="18"/>
              </w:rPr>
            </w:pPr>
            <w:r w:rsidRPr="00DA312F">
              <w:rPr>
                <w:sz w:val="18"/>
              </w:rPr>
              <w:t xml:space="preserve">Übergänge formulieren, </w:t>
            </w:r>
          </w:p>
          <w:p w:rsidR="00DA312F" w:rsidRPr="00DA312F" w:rsidRDefault="00DA312F" w:rsidP="00DA312F">
            <w:pPr>
              <w:pStyle w:val="Listenabsatz"/>
              <w:numPr>
                <w:ilvl w:val="0"/>
                <w:numId w:val="4"/>
              </w:numPr>
              <w:ind w:left="318" w:hanging="284"/>
              <w:rPr>
                <w:sz w:val="18"/>
              </w:rPr>
            </w:pPr>
            <w:r w:rsidRPr="00DA312F">
              <w:rPr>
                <w:sz w:val="18"/>
              </w:rPr>
              <w:t xml:space="preserve">Inhalt vervollständigen, </w:t>
            </w:r>
          </w:p>
          <w:p w:rsidR="00DA312F" w:rsidRPr="00DA312F" w:rsidRDefault="00DA312F" w:rsidP="00DA312F">
            <w:pPr>
              <w:pStyle w:val="Listenabsatz"/>
              <w:numPr>
                <w:ilvl w:val="0"/>
                <w:numId w:val="4"/>
              </w:numPr>
              <w:ind w:left="318" w:hanging="284"/>
              <w:rPr>
                <w:sz w:val="18"/>
              </w:rPr>
            </w:pPr>
            <w:r w:rsidRPr="00DA312F">
              <w:rPr>
                <w:sz w:val="18"/>
              </w:rPr>
              <w:t xml:space="preserve">Fazit schreiben, </w:t>
            </w:r>
          </w:p>
          <w:p w:rsidR="00DA312F" w:rsidRPr="00DA312F" w:rsidRDefault="00DA312F" w:rsidP="00DA312F">
            <w:pPr>
              <w:pStyle w:val="Listenabsatz"/>
              <w:numPr>
                <w:ilvl w:val="0"/>
                <w:numId w:val="4"/>
              </w:numPr>
              <w:ind w:left="318" w:hanging="284"/>
              <w:rPr>
                <w:sz w:val="18"/>
              </w:rPr>
            </w:pPr>
            <w:r w:rsidRPr="00DA312F">
              <w:rPr>
                <w:sz w:val="18"/>
              </w:rPr>
              <w:t>Einleitung überarbeiten</w:t>
            </w:r>
          </w:p>
          <w:p w:rsidR="00DA312F" w:rsidRDefault="00DA312F" w:rsidP="00D06805">
            <w:r>
              <w:t xml:space="preserve">Woche 2: </w:t>
            </w:r>
          </w:p>
          <w:p w:rsidR="00DA312F" w:rsidRDefault="00DA312F" w:rsidP="00DA312F">
            <w:pPr>
              <w:pStyle w:val="Listenabsatz"/>
              <w:numPr>
                <w:ilvl w:val="0"/>
                <w:numId w:val="5"/>
              </w:numPr>
              <w:ind w:left="318" w:hanging="284"/>
              <w:rPr>
                <w:sz w:val="18"/>
              </w:rPr>
            </w:pPr>
            <w:r w:rsidRPr="00DA312F">
              <w:rPr>
                <w:sz w:val="18"/>
              </w:rPr>
              <w:t>externe Korrektur / gegenlesen lassen</w:t>
            </w:r>
          </w:p>
          <w:p w:rsidR="00DA312F" w:rsidRPr="00DA312F" w:rsidRDefault="00DA312F" w:rsidP="00DA312F">
            <w:pPr>
              <w:pStyle w:val="Listenabsatz"/>
              <w:numPr>
                <w:ilvl w:val="0"/>
                <w:numId w:val="5"/>
              </w:numPr>
              <w:ind w:left="318" w:hanging="284"/>
              <w:rPr>
                <w:sz w:val="18"/>
              </w:rPr>
            </w:pPr>
            <w:r w:rsidRPr="00DA312F">
              <w:rPr>
                <w:sz w:val="18"/>
              </w:rPr>
              <w:t>Korrektur für die finale Fassung nutzen</w:t>
            </w:r>
          </w:p>
        </w:tc>
        <w:tc>
          <w:tcPr>
            <w:tcW w:w="1281" w:type="dxa"/>
          </w:tcPr>
          <w:p w:rsidR="00DA312F" w:rsidRDefault="00DA312F" w:rsidP="00D06805"/>
        </w:tc>
      </w:tr>
      <w:tr w:rsidR="00DA312F" w:rsidTr="00DA312F">
        <w:tc>
          <w:tcPr>
            <w:tcW w:w="1838" w:type="dxa"/>
          </w:tcPr>
          <w:p w:rsidR="00DA312F" w:rsidRPr="00D06805" w:rsidRDefault="00DA312F" w:rsidP="00D06805">
            <w:pPr>
              <w:rPr>
                <w:b/>
              </w:rPr>
            </w:pPr>
            <w:r>
              <w:rPr>
                <w:b/>
              </w:rPr>
              <w:t>Arbeitszeit</w:t>
            </w:r>
          </w:p>
        </w:tc>
        <w:tc>
          <w:tcPr>
            <w:tcW w:w="3827" w:type="dxa"/>
          </w:tcPr>
          <w:p w:rsidR="00DA312F" w:rsidRDefault="00DA312F" w:rsidP="00D06805">
            <w:pPr>
              <w:pStyle w:val="Listenabsatz"/>
              <w:numPr>
                <w:ilvl w:val="0"/>
                <w:numId w:val="2"/>
              </w:numPr>
              <w:ind w:left="275" w:hanging="275"/>
            </w:pPr>
            <w:r>
              <w:t>Recherchezeit ein bis zwei Nachmittag in Bibliotheken, vielleicht ein Wiederholungsbesuch nach der ersten Arbeitsphase</w:t>
            </w:r>
          </w:p>
          <w:p w:rsidR="00DA312F" w:rsidRDefault="00DA312F" w:rsidP="00D06805">
            <w:pPr>
              <w:pStyle w:val="Listenabsatz"/>
              <w:numPr>
                <w:ilvl w:val="0"/>
                <w:numId w:val="2"/>
              </w:numPr>
              <w:ind w:left="275" w:hanging="275"/>
            </w:pPr>
            <w:r>
              <w:t>Lesezeit regelmäßig ca. 2 Std alle zwei Tage, evtl. mehr (Tipp: Nutzen Sie Bahnfahrten und Wartezeiten; terminieren Sie sich zwei feste Arbeitszeiten am besten mit Freunden zur gleichen Zeit.)</w:t>
            </w:r>
          </w:p>
          <w:p w:rsidR="00DA312F" w:rsidRDefault="00DA312F" w:rsidP="00D06805">
            <w:pPr>
              <w:pStyle w:val="Listenabsatz"/>
              <w:numPr>
                <w:ilvl w:val="0"/>
                <w:numId w:val="2"/>
              </w:numPr>
              <w:ind w:left="275" w:hanging="275"/>
            </w:pPr>
            <w:r>
              <w:t>1 – 2 Beratungsgespräche und 20 Minuten für die Umsetzung im Dokument, falls Sie kein Tutorial nutzen müssen.</w:t>
            </w:r>
          </w:p>
        </w:tc>
        <w:tc>
          <w:tcPr>
            <w:tcW w:w="3827" w:type="dxa"/>
          </w:tcPr>
          <w:p w:rsidR="00DA312F" w:rsidRDefault="00DA312F" w:rsidP="00D06805">
            <w:r>
              <w:t>Jeden Tag in der Woche (5x) circa 2 Stunden Arbeitszeit einplanen = jede Woche 3-4 Seiten Text produzieren.</w:t>
            </w:r>
          </w:p>
          <w:p w:rsidR="00DA312F" w:rsidRDefault="00DA312F" w:rsidP="00D06805"/>
          <w:p w:rsidR="00DA312F" w:rsidRDefault="00DA312F" w:rsidP="00D06805"/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721"/>
            </w:tblGrid>
            <w:tr w:rsidR="00DA312F" w:rsidTr="00DA312F">
              <w:tc>
                <w:tcPr>
                  <w:tcW w:w="720" w:type="dxa"/>
                </w:tcPr>
                <w:p w:rsidR="00DA312F" w:rsidRDefault="00DA312F" w:rsidP="00D06805">
                  <w:r>
                    <w:t>MO</w:t>
                  </w:r>
                </w:p>
              </w:tc>
              <w:tc>
                <w:tcPr>
                  <w:tcW w:w="720" w:type="dxa"/>
                </w:tcPr>
                <w:p w:rsidR="00DA312F" w:rsidRDefault="00DA312F" w:rsidP="00D06805">
                  <w:r>
                    <w:t>DI</w:t>
                  </w:r>
                </w:p>
              </w:tc>
              <w:tc>
                <w:tcPr>
                  <w:tcW w:w="720" w:type="dxa"/>
                </w:tcPr>
                <w:p w:rsidR="00DA312F" w:rsidRDefault="00DA312F" w:rsidP="00D06805">
                  <w:r>
                    <w:t>MI</w:t>
                  </w:r>
                </w:p>
              </w:tc>
              <w:tc>
                <w:tcPr>
                  <w:tcW w:w="720" w:type="dxa"/>
                </w:tcPr>
                <w:p w:rsidR="00DA312F" w:rsidRDefault="00DA312F" w:rsidP="00D06805">
                  <w:r>
                    <w:t>DO</w:t>
                  </w:r>
                </w:p>
              </w:tc>
              <w:tc>
                <w:tcPr>
                  <w:tcW w:w="721" w:type="dxa"/>
                </w:tcPr>
                <w:p w:rsidR="00DA312F" w:rsidRDefault="00DA312F" w:rsidP="00D06805">
                  <w:r>
                    <w:t>FR</w:t>
                  </w:r>
                </w:p>
              </w:tc>
            </w:tr>
            <w:tr w:rsidR="00DA312F" w:rsidTr="00DA312F">
              <w:tc>
                <w:tcPr>
                  <w:tcW w:w="720" w:type="dxa"/>
                </w:tcPr>
                <w:p w:rsidR="00DA312F" w:rsidRDefault="00DA312F" w:rsidP="00D06805"/>
                <w:p w:rsidR="00DA312F" w:rsidRDefault="00DA312F" w:rsidP="00D06805"/>
              </w:tc>
              <w:tc>
                <w:tcPr>
                  <w:tcW w:w="720" w:type="dxa"/>
                </w:tcPr>
                <w:p w:rsidR="00DA312F" w:rsidRDefault="00DA312F" w:rsidP="00D06805"/>
              </w:tc>
              <w:tc>
                <w:tcPr>
                  <w:tcW w:w="720" w:type="dxa"/>
                </w:tcPr>
                <w:p w:rsidR="00DA312F" w:rsidRDefault="00DA312F" w:rsidP="00D06805"/>
              </w:tc>
              <w:tc>
                <w:tcPr>
                  <w:tcW w:w="720" w:type="dxa"/>
                </w:tcPr>
                <w:p w:rsidR="00DA312F" w:rsidRDefault="00DA312F" w:rsidP="00D06805"/>
              </w:tc>
              <w:tc>
                <w:tcPr>
                  <w:tcW w:w="721" w:type="dxa"/>
                </w:tcPr>
                <w:p w:rsidR="00DA312F" w:rsidRDefault="00DA312F" w:rsidP="00D06805"/>
              </w:tc>
            </w:tr>
            <w:tr w:rsidR="00DA312F" w:rsidTr="00DA312F">
              <w:tc>
                <w:tcPr>
                  <w:tcW w:w="720" w:type="dxa"/>
                </w:tcPr>
                <w:p w:rsidR="00DA312F" w:rsidRDefault="00DA312F" w:rsidP="00D06805"/>
                <w:p w:rsidR="00DA312F" w:rsidRDefault="00DA312F" w:rsidP="00D06805"/>
              </w:tc>
              <w:tc>
                <w:tcPr>
                  <w:tcW w:w="720" w:type="dxa"/>
                </w:tcPr>
                <w:p w:rsidR="00DA312F" w:rsidRDefault="00DA312F" w:rsidP="00D06805"/>
              </w:tc>
              <w:tc>
                <w:tcPr>
                  <w:tcW w:w="720" w:type="dxa"/>
                </w:tcPr>
                <w:p w:rsidR="00DA312F" w:rsidRDefault="00DA312F" w:rsidP="00D06805"/>
              </w:tc>
              <w:tc>
                <w:tcPr>
                  <w:tcW w:w="720" w:type="dxa"/>
                </w:tcPr>
                <w:p w:rsidR="00DA312F" w:rsidRDefault="00DA312F" w:rsidP="00D06805"/>
              </w:tc>
              <w:tc>
                <w:tcPr>
                  <w:tcW w:w="721" w:type="dxa"/>
                </w:tcPr>
                <w:p w:rsidR="00DA312F" w:rsidRDefault="00DA312F" w:rsidP="00D06805"/>
              </w:tc>
            </w:tr>
            <w:tr w:rsidR="00DA312F" w:rsidTr="00DA312F">
              <w:tc>
                <w:tcPr>
                  <w:tcW w:w="720" w:type="dxa"/>
                </w:tcPr>
                <w:p w:rsidR="00DA312F" w:rsidRDefault="00DA312F" w:rsidP="00D06805"/>
                <w:p w:rsidR="00DA312F" w:rsidRDefault="00DA312F" w:rsidP="00D06805"/>
              </w:tc>
              <w:tc>
                <w:tcPr>
                  <w:tcW w:w="720" w:type="dxa"/>
                </w:tcPr>
                <w:p w:rsidR="00DA312F" w:rsidRDefault="00DA312F" w:rsidP="00D06805"/>
              </w:tc>
              <w:tc>
                <w:tcPr>
                  <w:tcW w:w="720" w:type="dxa"/>
                </w:tcPr>
                <w:p w:rsidR="00DA312F" w:rsidRDefault="00DA312F" w:rsidP="00D06805"/>
              </w:tc>
              <w:tc>
                <w:tcPr>
                  <w:tcW w:w="720" w:type="dxa"/>
                </w:tcPr>
                <w:p w:rsidR="00DA312F" w:rsidRDefault="00DA312F" w:rsidP="00D06805"/>
              </w:tc>
              <w:tc>
                <w:tcPr>
                  <w:tcW w:w="721" w:type="dxa"/>
                </w:tcPr>
                <w:p w:rsidR="00DA312F" w:rsidRDefault="00DA312F" w:rsidP="00D06805"/>
              </w:tc>
            </w:tr>
          </w:tbl>
          <w:p w:rsidR="00DA312F" w:rsidRDefault="00DA312F" w:rsidP="00D06805"/>
        </w:tc>
        <w:tc>
          <w:tcPr>
            <w:tcW w:w="3828" w:type="dxa"/>
          </w:tcPr>
          <w:p w:rsidR="00DA312F" w:rsidRDefault="00DA312F" w:rsidP="00D06805">
            <w:r>
              <w:t>Noch 10 Tage bis zur Abgabe: einmal Lesen und schauen, was alles noch fehlt: Literatur ergänzen, Abbildung einfügen, Anhang vorbereiten, vorläufig final abschließen.</w:t>
            </w:r>
          </w:p>
          <w:p w:rsidR="00DA312F" w:rsidRDefault="00DA312F" w:rsidP="00D06805"/>
          <w:p w:rsidR="00DA312F" w:rsidRDefault="00DA312F" w:rsidP="00D06805">
            <w:r>
              <w:t>Noch 8 Tage: Nochmals lesen, Fehler korrigieren, letzte Zitate einfügen, Einleitung überarbeiten, Fazit anpassen, Einleitung schön machen.</w:t>
            </w:r>
          </w:p>
          <w:p w:rsidR="00DA312F" w:rsidRDefault="00DA312F" w:rsidP="00D06805">
            <w:r>
              <w:t>Noch 7 Tage: Jemanden Korrektur lesen lassen. Mind. ein jüngeres Geschwister quellen und vorlesen (da finden Sie die meisten Fehler).</w:t>
            </w:r>
          </w:p>
          <w:p w:rsidR="00DA312F" w:rsidRDefault="00DA312F" w:rsidP="00D06805"/>
          <w:p w:rsidR="00DA312F" w:rsidRDefault="00DA312F" w:rsidP="00D06805">
            <w:r>
              <w:t>Noch 4 Tage: Korrekturen einbinden</w:t>
            </w:r>
          </w:p>
          <w:p w:rsidR="00DA312F" w:rsidRDefault="00DA312F" w:rsidP="00645F9B">
            <w:r>
              <w:t xml:space="preserve">Noch 3 Tage: einmal lesen, letzte Fehlerchen wegmachen und ausdrucken. </w:t>
            </w:r>
          </w:p>
        </w:tc>
        <w:tc>
          <w:tcPr>
            <w:tcW w:w="1281" w:type="dxa"/>
          </w:tcPr>
          <w:p w:rsidR="00DA312F" w:rsidRDefault="00DA312F" w:rsidP="00D06805"/>
        </w:tc>
      </w:tr>
    </w:tbl>
    <w:p w:rsidR="003261F9" w:rsidRDefault="003261F9"/>
    <w:sectPr w:rsidR="003261F9" w:rsidSect="00DA312F">
      <w:headerReference w:type="default" r:id="rId7"/>
      <w:pgSz w:w="16838" w:h="11906" w:orient="landscape"/>
      <w:pgMar w:top="141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52" w:rsidRDefault="00EB5D52" w:rsidP="00DA312F">
      <w:pPr>
        <w:spacing w:after="0" w:line="240" w:lineRule="auto"/>
      </w:pPr>
      <w:r>
        <w:separator/>
      </w:r>
    </w:p>
  </w:endnote>
  <w:endnote w:type="continuationSeparator" w:id="0">
    <w:p w:rsidR="00EB5D52" w:rsidRDefault="00EB5D52" w:rsidP="00DA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52" w:rsidRDefault="00EB5D52" w:rsidP="00DA312F">
      <w:pPr>
        <w:spacing w:after="0" w:line="240" w:lineRule="auto"/>
      </w:pPr>
      <w:r>
        <w:separator/>
      </w:r>
    </w:p>
  </w:footnote>
  <w:footnote w:type="continuationSeparator" w:id="0">
    <w:p w:rsidR="00EB5D52" w:rsidRDefault="00EB5D52" w:rsidP="00DA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2F" w:rsidRDefault="00DA312F">
    <w:pPr>
      <w:pStyle w:val="Kopfzeile"/>
    </w:pPr>
    <w:r>
      <w:rPr>
        <w:noProof/>
        <w:lang w:eastAsia="de-DE"/>
      </w:rPr>
      <w:drawing>
        <wp:inline distT="0" distB="0" distL="0" distR="0">
          <wp:extent cx="1165274" cy="5334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Gart Logo 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831" cy="538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F421D"/>
    <w:multiLevelType w:val="hybridMultilevel"/>
    <w:tmpl w:val="32ECEC02"/>
    <w:lvl w:ilvl="0" w:tplc="97505E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45FB"/>
    <w:multiLevelType w:val="hybridMultilevel"/>
    <w:tmpl w:val="DB4EB916"/>
    <w:lvl w:ilvl="0" w:tplc="97505E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A14"/>
    <w:multiLevelType w:val="hybridMultilevel"/>
    <w:tmpl w:val="C5723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05D4D"/>
    <w:multiLevelType w:val="hybridMultilevel"/>
    <w:tmpl w:val="80500158"/>
    <w:lvl w:ilvl="0" w:tplc="97505E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B43CB"/>
    <w:multiLevelType w:val="hybridMultilevel"/>
    <w:tmpl w:val="2CBA656A"/>
    <w:lvl w:ilvl="0" w:tplc="2160C83C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F9"/>
    <w:rsid w:val="003261F9"/>
    <w:rsid w:val="00386A63"/>
    <w:rsid w:val="005122A5"/>
    <w:rsid w:val="00520059"/>
    <w:rsid w:val="00645F9B"/>
    <w:rsid w:val="00D06805"/>
    <w:rsid w:val="00D34942"/>
    <w:rsid w:val="00DA312F"/>
    <w:rsid w:val="00E37E18"/>
    <w:rsid w:val="00EB5D52"/>
    <w:rsid w:val="00E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829E53-3E6B-4E77-B279-E995FB58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12F"/>
  </w:style>
  <w:style w:type="paragraph" w:styleId="Fuzeile">
    <w:name w:val="footer"/>
    <w:basedOn w:val="Standard"/>
    <w:link w:val="FuzeileZchn"/>
    <w:uiPriority w:val="99"/>
    <w:unhideWhenUsed/>
    <w:rsid w:val="00DA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Hermann-Schenk</dc:creator>
  <cp:keywords/>
  <dc:description/>
  <cp:lastModifiedBy>Scarlett</cp:lastModifiedBy>
  <cp:revision>2</cp:revision>
  <dcterms:created xsi:type="dcterms:W3CDTF">2022-12-01T09:11:00Z</dcterms:created>
  <dcterms:modified xsi:type="dcterms:W3CDTF">2022-12-01T09:11:00Z</dcterms:modified>
</cp:coreProperties>
</file>